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2A4AA" w14:textId="152D9564" w:rsidR="0010057B" w:rsidRDefault="0010057B" w:rsidP="00E84117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I dalis</w:t>
      </w:r>
    </w:p>
    <w:p w14:paraId="5162E686" w14:textId="68B9F541" w:rsidR="00E84117" w:rsidRDefault="00E84117" w:rsidP="00E84117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  <w:r w:rsidRPr="00EE7F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TECHNINĖ SPECIFIKACIJA</w:t>
      </w:r>
    </w:p>
    <w:p w14:paraId="359D5503" w14:textId="6A7B253A" w:rsidR="00E84117" w:rsidRDefault="00E84117" w:rsidP="00E84117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  <w:r w:rsidRPr="00EE7F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DVIVIEČI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AI</w:t>
      </w:r>
      <w:r w:rsidRPr="00EE7F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 xml:space="preserve">  IR VIENVIEČI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AI</w:t>
      </w:r>
      <w:r w:rsidRPr="00EE7F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 xml:space="preserve"> MOKINIO S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TALAI</w:t>
      </w:r>
      <w:r w:rsidRPr="00EE7F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</w:p>
    <w:p w14:paraId="5A32770C" w14:textId="77777777" w:rsidR="00E84117" w:rsidRDefault="00E84117" w:rsidP="00E841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2068"/>
        <w:gridCol w:w="1057"/>
        <w:gridCol w:w="3821"/>
        <w:gridCol w:w="3401"/>
        <w:gridCol w:w="3398"/>
      </w:tblGrid>
      <w:tr w:rsidR="00E84117" w:rsidRPr="002201AF" w14:paraId="2BCE564B" w14:textId="77777777" w:rsidTr="00FD6916">
        <w:trPr>
          <w:trHeight w:val="600"/>
        </w:trPr>
        <w:tc>
          <w:tcPr>
            <w:tcW w:w="280" w:type="pct"/>
            <w:vAlign w:val="center"/>
          </w:tcPr>
          <w:p w14:paraId="5D0DF56D" w14:textId="77777777" w:rsidR="00E84117" w:rsidRPr="00A1230A" w:rsidRDefault="00E8411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B8D5047" w14:textId="77777777" w:rsidR="00E84117" w:rsidRPr="00CA25E5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Prekė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74DB365" w14:textId="77777777" w:rsidR="00E84117" w:rsidRPr="004F3973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1312" w:type="pct"/>
            <w:shd w:val="clear" w:color="auto" w:fill="auto"/>
          </w:tcPr>
          <w:p w14:paraId="7AE8106A" w14:textId="77777777" w:rsidR="00E84117" w:rsidRPr="00A1230A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Reikalaujama charakteristika</w:t>
            </w:r>
          </w:p>
        </w:tc>
        <w:tc>
          <w:tcPr>
            <w:tcW w:w="1168" w:type="pct"/>
            <w:vAlign w:val="center"/>
          </w:tcPr>
          <w:p w14:paraId="33CAB3E9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  <w:p w14:paraId="0264BFCC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2201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užpildo tiekėjas)</w:t>
            </w:r>
          </w:p>
        </w:tc>
        <w:tc>
          <w:tcPr>
            <w:tcW w:w="1167" w:type="pct"/>
            <w:vAlign w:val="center"/>
          </w:tcPr>
          <w:p w14:paraId="6E1EB9E4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Mokyklos pavadinimas</w:t>
            </w:r>
          </w:p>
        </w:tc>
      </w:tr>
      <w:tr w:rsidR="00E84117" w:rsidRPr="002201AF" w14:paraId="6EB5D948" w14:textId="77777777" w:rsidTr="00FD6916">
        <w:trPr>
          <w:trHeight w:val="600"/>
        </w:trPr>
        <w:tc>
          <w:tcPr>
            <w:tcW w:w="280" w:type="pct"/>
            <w:vAlign w:val="center"/>
          </w:tcPr>
          <w:p w14:paraId="25D14C65" w14:textId="77777777" w:rsidR="00E84117" w:rsidRPr="00A1230A" w:rsidRDefault="00E8411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Pr="00A123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96C8DAA" w14:textId="77777777" w:rsidR="00E84117" w:rsidRPr="00CA25E5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A25E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Dvivietis mokinio stalas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4839DD6" w14:textId="77777777" w:rsidR="00E84117" w:rsidRPr="004F3973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F39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1312" w:type="pct"/>
            <w:shd w:val="clear" w:color="auto" w:fill="auto"/>
          </w:tcPr>
          <w:p w14:paraId="484ABD82" w14:textId="77777777" w:rsidR="00E84117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123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LMDP 18mm pilka 112 pe Metalas D38 / 40x20 RAL 9006 Kampai apvalinti</w:t>
            </w:r>
            <w:r w:rsidRPr="00A123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br/>
              <w:t>PVC pagal kėdę</w:t>
            </w:r>
          </w:p>
          <w:p w14:paraId="765508DA" w14:textId="77777777" w:rsidR="00E84117" w:rsidRPr="00A1230A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Išmatavimai ne mažesni nei </w:t>
            </w:r>
            <w:r w:rsidRPr="00596AA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H750x1200x600</w:t>
            </w:r>
          </w:p>
        </w:tc>
        <w:tc>
          <w:tcPr>
            <w:tcW w:w="1168" w:type="pct"/>
          </w:tcPr>
          <w:p w14:paraId="3741913A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  <w:vAlign w:val="center"/>
          </w:tcPr>
          <w:p w14:paraId="696D25A0" w14:textId="77777777" w:rsidR="00E84117" w:rsidRDefault="00E84117" w:rsidP="00FD691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</w:pPr>
          </w:p>
          <w:p w14:paraId="1B4956E0" w14:textId="77777777" w:rsidR="00E84117" w:rsidRDefault="00E84117" w:rsidP="00FD691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</w:pPr>
          </w:p>
          <w:p w14:paraId="67968A7E" w14:textId="77777777" w:rsidR="00E84117" w:rsidRDefault="00E84117" w:rsidP="00FD691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</w:pPr>
          </w:p>
          <w:p w14:paraId="154BE9AE" w14:textId="77777777" w:rsidR="00E84117" w:rsidRDefault="00E84117" w:rsidP="00FD691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</w:pPr>
          </w:p>
          <w:p w14:paraId="1C506CE3" w14:textId="77777777" w:rsidR="00E84117" w:rsidRDefault="00E84117" w:rsidP="00FD691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</w:pPr>
          </w:p>
          <w:p w14:paraId="546E0E8A" w14:textId="77777777" w:rsidR="00E84117" w:rsidRDefault="00E84117" w:rsidP="00FD691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</w:pPr>
          </w:p>
          <w:p w14:paraId="1D30A850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2B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  <w:t>ŠILALĖS RAJ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  <w:t>ONO SIMONO GAUDĖŠIAUS GIMNAZIJA</w:t>
            </w:r>
          </w:p>
        </w:tc>
      </w:tr>
      <w:tr w:rsidR="00E84117" w:rsidRPr="002201AF" w14:paraId="51AB4905" w14:textId="77777777" w:rsidTr="00FD6916">
        <w:trPr>
          <w:trHeight w:val="600"/>
        </w:trPr>
        <w:tc>
          <w:tcPr>
            <w:tcW w:w="280" w:type="pct"/>
            <w:vAlign w:val="center"/>
          </w:tcPr>
          <w:p w14:paraId="515D7F4A" w14:textId="77777777" w:rsidR="00E84117" w:rsidRPr="00A1230A" w:rsidRDefault="00E8411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  <w:r w:rsidRPr="00A123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AE91586" w14:textId="77777777" w:rsidR="00E84117" w:rsidRPr="00CA25E5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A25E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Vienvietis mokinio stalas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AEB6EC7" w14:textId="77777777" w:rsidR="00E84117" w:rsidRPr="004F3973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F397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1312" w:type="pct"/>
            <w:shd w:val="clear" w:color="auto" w:fill="auto"/>
          </w:tcPr>
          <w:p w14:paraId="25058B81" w14:textId="77777777" w:rsidR="00E84117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123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Stalviršio viršus  pilkos spalvos, metalinis rėmas  pilkos spalvos, MDF stalviršis, PVC kanto spalva pagal kėdę. Dydis pagal  BS EN 1729-1:2015 redakciją - 6, stalviršio aukštis 750 mm (galima paklaida +/- 5 mm). Stalviršio forma – pentagon. Stalviršio išmatavimai:  700*600 mm (galima paklaida +/- 20mm). Stalo forma modulinio sujungimo būdu leidžia formuoti darbo grupes stalus sujungiant į ne mažiau kaip tris skirtingas figūras. Stalviršio storis ne mažiau 18mm. Metalinio karkaso vamzdis ne mažesnis kaip 25*1,5 mm. Metalinės dalys dažytos elektrostatiniais milteliniais dažais.  Stalas turi ne mažiau 5 atramos taškus </w:t>
            </w:r>
            <w:r w:rsidRPr="00A123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 xml:space="preserve">(kojeles), kurių pagalba galima išlyginti stalo padėtį ant nelygaus paviršiaus. Kojelės turi apsaugas, saugančias grindų dangą nuo braižymo. </w:t>
            </w:r>
          </w:p>
          <w:p w14:paraId="60C5AB14" w14:textId="77777777" w:rsidR="00E84117" w:rsidRPr="00A1230A" w:rsidRDefault="00E84117" w:rsidP="00FD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Išmatavimai ne mažesni nei </w:t>
            </w:r>
            <w:r w:rsidRPr="00596AA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H750x700x600</w:t>
            </w:r>
          </w:p>
        </w:tc>
        <w:tc>
          <w:tcPr>
            <w:tcW w:w="1168" w:type="pct"/>
          </w:tcPr>
          <w:p w14:paraId="1A410897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4BF35907" w14:textId="77777777" w:rsidR="00E84117" w:rsidRPr="002201AF" w:rsidRDefault="00E8411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C1DCD5" w14:textId="3903A6BA" w:rsidR="00E84117" w:rsidRDefault="00E84117" w:rsidP="00E84117">
      <w:pPr>
        <w:rPr>
          <w:rFonts w:ascii="Times New Roman" w:hAnsi="Times New Roman" w:cs="Times New Roman"/>
          <w:bCs/>
          <w:sz w:val="24"/>
          <w:szCs w:val="24"/>
        </w:rPr>
      </w:pPr>
      <w:r w:rsidRPr="00E84117">
        <w:rPr>
          <w:rFonts w:ascii="Times New Roman" w:hAnsi="Times New Roman" w:cs="Times New Roman"/>
          <w:bCs/>
          <w:sz w:val="24"/>
          <w:szCs w:val="24"/>
        </w:rPr>
        <w:t>P.s. Dviviečiai ir vienviečiai stalai turi derėti tarpusavyje</w:t>
      </w:r>
      <w:r>
        <w:rPr>
          <w:rFonts w:ascii="Times New Roman" w:hAnsi="Times New Roman" w:cs="Times New Roman"/>
          <w:bCs/>
          <w:sz w:val="24"/>
          <w:szCs w:val="24"/>
        </w:rPr>
        <w:t xml:space="preserve"> spalvomis ir dizainu.</w:t>
      </w:r>
    </w:p>
    <w:p w14:paraId="7D8A7594" w14:textId="77777777" w:rsidR="00E84117" w:rsidRDefault="00E84117" w:rsidP="00E84117">
      <w:pPr>
        <w:rPr>
          <w:rFonts w:ascii="Times New Roman" w:hAnsi="Times New Roman" w:cs="Times New Roman"/>
          <w:bCs/>
          <w:sz w:val="24"/>
          <w:szCs w:val="24"/>
        </w:rPr>
      </w:pPr>
    </w:p>
    <w:p w14:paraId="128178CC" w14:textId="77777777" w:rsidR="00E84117" w:rsidRPr="00BD539C" w:rsidRDefault="00E84117" w:rsidP="00E84117">
      <w:pPr>
        <w:spacing w:before="1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539C">
        <w:rPr>
          <w:rFonts w:ascii="Times New Roman" w:hAnsi="Times New Roman" w:cs="Times New Roman"/>
          <w:b/>
          <w:bCs/>
          <w:sz w:val="24"/>
          <w:szCs w:val="24"/>
        </w:rPr>
        <w:t>PASTABA:</w:t>
      </w:r>
    </w:p>
    <w:p w14:paraId="3DB06AAE" w14:textId="3C9DAFA0" w:rsidR="004B2A04" w:rsidRPr="004B2A04" w:rsidRDefault="004B2A04" w:rsidP="004B2A04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Prekės perkamos su montavimo darbais.</w:t>
      </w:r>
    </w:p>
    <w:p w14:paraId="0C03F438" w14:textId="5594849D" w:rsidR="00E84117" w:rsidRDefault="00E84117" w:rsidP="00E8411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BD539C">
        <w:rPr>
          <w:rFonts w:ascii="Times New Roman" w:hAnsi="Times New Roman" w:cs="Times New Roman"/>
          <w:sz w:val="24"/>
          <w:szCs w:val="24"/>
        </w:rPr>
        <w:t xml:space="preserve">Jeigu perkamų </w:t>
      </w:r>
      <w:r>
        <w:rPr>
          <w:rFonts w:ascii="Times New Roman" w:hAnsi="Times New Roman" w:cs="Times New Roman"/>
          <w:sz w:val="24"/>
          <w:szCs w:val="24"/>
        </w:rPr>
        <w:t>baldų</w:t>
      </w:r>
      <w:r w:rsidRPr="00BD539C">
        <w:rPr>
          <w:rFonts w:ascii="Times New Roman" w:hAnsi="Times New Roman" w:cs="Times New Roman"/>
          <w:sz w:val="24"/>
          <w:szCs w:val="24"/>
        </w:rPr>
        <w:t xml:space="preserve"> aprašyme įvardintas konkretus medžiagos pavadinimas tiekėjas gali pateikti pasiūlymą su lygiaverte ar ne prastesne medžiaga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BCAE1C" w14:textId="77777777" w:rsidR="00E84117" w:rsidRPr="007A3DEE" w:rsidRDefault="00E84117" w:rsidP="00E8411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Nurodytų baldų išmatavimai (jei nėra nurodyta kitaip) gali turėti +-1 cm. paklaidą</w:t>
      </w:r>
    </w:p>
    <w:p w14:paraId="777030A0" w14:textId="77777777" w:rsidR="00E84117" w:rsidRDefault="00E84117" w:rsidP="00E8411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Baldams suteikiama garantija ne mažiau 12 mėn.</w:t>
      </w:r>
    </w:p>
    <w:p w14:paraId="26065CC4" w14:textId="77777777" w:rsidR="00E84117" w:rsidRDefault="00E84117" w:rsidP="00E8411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Perkamos prekės turi </w:t>
      </w:r>
      <w:r w:rsidRPr="00495B8F">
        <w:rPr>
          <w:rFonts w:ascii="Times New Roman" w:hAnsi="Times New Roman"/>
          <w:sz w:val="24"/>
          <w:szCs w:val="24"/>
        </w:rPr>
        <w:t>atitikti kokybės ir higienos reikalavimus.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D21A1BE" w14:textId="77777777" w:rsidR="00E84117" w:rsidRPr="00E02D18" w:rsidRDefault="00E84117" w:rsidP="00E8411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Taikomi aplinkosauginiai reikalavimai:</w:t>
      </w:r>
    </w:p>
    <w:p w14:paraId="6E46EE5B" w14:textId="77777777" w:rsidR="00E84117" w:rsidRPr="00E02D18" w:rsidRDefault="00E84117" w:rsidP="00E84117">
      <w:pPr>
        <w:pStyle w:val="Sraopastraipa"/>
        <w:numPr>
          <w:ilvl w:val="1"/>
          <w:numId w:val="1"/>
        </w:numPr>
        <w:tabs>
          <w:tab w:val="left" w:pos="851"/>
        </w:tabs>
        <w:spacing w:before="16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 mažiau kaip 80 proc. balduose naudojamos medienos, medienos medžiagų ir gaminių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sz w:val="24"/>
          <w:szCs w:val="24"/>
        </w:rPr>
        <w:t>turi būti iš miškų, sertifikuotų naudojant FSC21 ar PEFC22 miškųsertifikavimo sistemas arba lygiavertes sertifikavimo sistemas;</w:t>
      </w:r>
    </w:p>
    <w:p w14:paraId="32330E53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6BB943F7" w14:textId="77777777" w:rsidR="00E84117" w:rsidRPr="00E02D18" w:rsidRDefault="00E84117" w:rsidP="00E84117">
      <w:pPr>
        <w:pStyle w:val="Sraopastraipa"/>
        <w:spacing w:before="160" w:line="240" w:lineRule="auto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 xml:space="preserve">a) Galiojantis FSC®100 arba PEFC, arba kitas darnaus miškų ūkio standarto sertifikatas, arba </w:t>
      </w:r>
    </w:p>
    <w:p w14:paraId="3D715550" w14:textId="77777777" w:rsidR="00E84117" w:rsidRPr="00E02D18" w:rsidRDefault="00E84117" w:rsidP="00E84117">
      <w:pPr>
        <w:pStyle w:val="Sraopastraipa"/>
        <w:spacing w:before="160" w:line="240" w:lineRule="auto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 institucijos atlikto bandymo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 xml:space="preserve">protokolas, tyrimų ataskaita ar pažyma, arba </w:t>
      </w:r>
    </w:p>
    <w:p w14:paraId="3FE2BE32" w14:textId="77777777" w:rsidR="00E84117" w:rsidRPr="00E02D18" w:rsidRDefault="00E84117" w:rsidP="00E84117">
      <w:pPr>
        <w:pStyle w:val="Sraopastraipa"/>
        <w:spacing w:before="16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kiti lygiaverčiai įrodymai.</w:t>
      </w:r>
    </w:p>
    <w:p w14:paraId="78A75FB9" w14:textId="77777777" w:rsidR="00E84117" w:rsidRPr="00E02D18" w:rsidRDefault="00E84117" w:rsidP="00E84117">
      <w:pPr>
        <w:pStyle w:val="Sraopastraipa"/>
        <w:numPr>
          <w:ilvl w:val="1"/>
          <w:numId w:val="1"/>
        </w:numPr>
        <w:tabs>
          <w:tab w:val="left" w:pos="709"/>
        </w:tabs>
        <w:spacing w:before="16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 xml:space="preserve"> visos plastikinės dalys, kurių masė ≥ 50g, turi būti paženklintos kaip tinkamos perdirbti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sz w:val="24"/>
          <w:szCs w:val="24"/>
        </w:rPr>
        <w:t>pagal LST EN ISO 11469 &lt;...&gt;;</w:t>
      </w:r>
    </w:p>
    <w:p w14:paraId="48103B0F" w14:textId="77777777" w:rsidR="00E84117" w:rsidRPr="00E02D18" w:rsidRDefault="00E84117" w:rsidP="00E8411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31B69C38" w14:textId="77777777" w:rsidR="00E84117" w:rsidRPr="00E02D18" w:rsidRDefault="00E84117" w:rsidP="00E8411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a) Ekologinis ženklas Nordic Swan arba kitas I tipo ekologinis ženklas (sertifikatas), kuris įrodytų, kad visos plastikinės dalys, kurių masė ≥ 50 g, yra paženklintos kaip tinkamos perdirbti pagal nurodytą standartą, arba</w:t>
      </w:r>
    </w:p>
    <w:p w14:paraId="4593EE27" w14:textId="77777777" w:rsidR="00E84117" w:rsidRPr="00E02D18" w:rsidRDefault="00E84117" w:rsidP="00E8411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 institucijos atlikto bandymo protokolas, tyrimų ataskaita ar pažyma, arba</w:t>
      </w:r>
    </w:p>
    <w:p w14:paraId="572437E4" w14:textId="77777777" w:rsidR="00E84117" w:rsidRPr="00E02D18" w:rsidRDefault="00E84117" w:rsidP="00E8411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techniniai dokumentai, arba</w:t>
      </w:r>
    </w:p>
    <w:p w14:paraId="23810AFC" w14:textId="77777777" w:rsidR="00E84117" w:rsidRPr="00E02D18" w:rsidRDefault="00E84117" w:rsidP="00E8411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saugos duomenų lapas, arba</w:t>
      </w:r>
    </w:p>
    <w:p w14:paraId="288F2144" w14:textId="77777777" w:rsidR="00E84117" w:rsidRPr="00E02D18" w:rsidRDefault="00E84117" w:rsidP="00E8411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e) kiti lygiaverčiai įrodymai.</w:t>
      </w:r>
    </w:p>
    <w:p w14:paraId="15FBFEA1" w14:textId="77777777" w:rsidR="00E84117" w:rsidRPr="00E02D18" w:rsidRDefault="00E84117" w:rsidP="00E8411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</w:p>
    <w:p w14:paraId="7F64208E" w14:textId="77777777" w:rsidR="00E84117" w:rsidRPr="00E02D18" w:rsidRDefault="00E84117" w:rsidP="00E84117">
      <w:pPr>
        <w:pStyle w:val="Sraopastraipa"/>
        <w:numPr>
          <w:ilvl w:val="1"/>
          <w:numId w:val="1"/>
        </w:numPr>
        <w:spacing w:before="160" w:line="240" w:lineRule="auto"/>
        <w:ind w:left="-142" w:firstLine="862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lastRenderedPageBreak/>
        <w:t>jei baldo kamšalo sudėtyje naudojamos sintetinės poliesterio medžiagos, jų sudėtyje turi būti dalis perdirbtų medžiagų;</w:t>
      </w:r>
    </w:p>
    <w:p w14:paraId="3F41DF06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5D15B156" w14:textId="77777777" w:rsidR="00E84117" w:rsidRPr="00E02D18" w:rsidRDefault="00E84117" w:rsidP="00E84117">
      <w:pPr>
        <w:pStyle w:val="Sraopastraipa"/>
        <w:numPr>
          <w:ilvl w:val="0"/>
          <w:numId w:val="2"/>
        </w:numPr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Gamintojo techniniai dokumentai, kuriuose būtų nurodyta</w:t>
      </w:r>
    </w:p>
    <w:p w14:paraId="24410703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perdirbtų medžiagų dalis, arba</w:t>
      </w:r>
    </w:p>
    <w:p w14:paraId="6DB6BE9A" w14:textId="77777777" w:rsidR="00E84117" w:rsidRPr="00E02D18" w:rsidRDefault="00E84117" w:rsidP="00E8411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institucijos atlikto bandymo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protokolas, tyrimų ataskaita ar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pažyma, arba</w:t>
      </w:r>
    </w:p>
    <w:p w14:paraId="16BB02D9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ar tiekėjo deklaracija (pateikiant objektyviusįrodymus), arba</w:t>
      </w:r>
    </w:p>
    <w:p w14:paraId="1F68FDB3" w14:textId="77777777" w:rsidR="00E84117" w:rsidRPr="00E02D18" w:rsidRDefault="00E84117" w:rsidP="00E84117">
      <w:pPr>
        <w:pStyle w:val="Sraopastraipa"/>
        <w:spacing w:before="16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kiti lygiaverčiai įrodymai.</w:t>
      </w:r>
    </w:p>
    <w:p w14:paraId="19D97EB7" w14:textId="77777777" w:rsidR="00E84117" w:rsidRPr="00E02D18" w:rsidRDefault="00E84117" w:rsidP="00E84117">
      <w:pPr>
        <w:pStyle w:val="Sraopastraipa"/>
        <w:numPr>
          <w:ilvl w:val="1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paviršiams dengti naudojamuose produktuose:</w:t>
      </w:r>
    </w:p>
    <w:p w14:paraId="47DEFF48" w14:textId="77777777" w:rsidR="00E84117" w:rsidRPr="00E02D18" w:rsidRDefault="00E84117" w:rsidP="00E8411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ind w:left="-142" w:firstLine="840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pavojingų cheminių medžiagų, klasifikuojamų priskiriant bet kurią i</w:t>
      </w:r>
      <w:r>
        <w:rPr>
          <w:rFonts w:ascii="Times New Roman" w:hAnsi="Times New Roman" w:cs="Times New Roman"/>
          <w:sz w:val="24"/>
          <w:szCs w:val="24"/>
        </w:rPr>
        <w:t xml:space="preserve">š </w:t>
      </w:r>
      <w:r w:rsidRPr="00E02D18">
        <w:rPr>
          <w:rFonts w:ascii="Times New Roman" w:hAnsi="Times New Roman" w:cs="Times New Roman"/>
          <w:sz w:val="24"/>
          <w:szCs w:val="24"/>
        </w:rPr>
        <w:t>nurodytų pavojingumo frazę pagal Reglamentą (EB) Nr. 1272/2008;</w:t>
      </w:r>
    </w:p>
    <w:p w14:paraId="50F44DF7" w14:textId="77777777" w:rsidR="00E84117" w:rsidRPr="00E02D18" w:rsidRDefault="00E84117" w:rsidP="00E8411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daugiau kaip 5 proc. masės lakiųjų organinių junginių (LOJ);</w:t>
      </w:r>
    </w:p>
    <w:p w14:paraId="475FCA48" w14:textId="77777777" w:rsidR="00E84117" w:rsidRPr="00E02D18" w:rsidRDefault="00E84117" w:rsidP="00E8411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chromo (VI) junginių;</w:t>
      </w:r>
    </w:p>
    <w:p w14:paraId="40E005EC" w14:textId="77777777" w:rsidR="00E84117" w:rsidRPr="00E02D18" w:rsidRDefault="00E84117" w:rsidP="00E84117">
      <w:pPr>
        <w:pStyle w:val="Sraopastraipa"/>
        <w:numPr>
          <w:ilvl w:val="2"/>
          <w:numId w:val="1"/>
        </w:numPr>
        <w:tabs>
          <w:tab w:val="left" w:pos="1276"/>
        </w:tabs>
        <w:spacing w:before="160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formaldehido išmetamieji teršalai neturi viršyti 0,05 ppm.</w:t>
      </w:r>
    </w:p>
    <w:p w14:paraId="6D4FF96F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reikavalimams įrodantys dokumentai:</w:t>
      </w:r>
    </w:p>
    <w:p w14:paraId="30211B33" w14:textId="77777777" w:rsidR="00E84117" w:rsidRPr="00E02D18" w:rsidRDefault="00E84117" w:rsidP="00E8411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a) Ekologinis ženklas European Ecolabel arba Nordic Swan, arba kitas I tipo ekologinis ženklas (sertifikatas), kuris įrodytų, kad paviršiams naudojamuose produktuose nėra/neviršija reikalavime nurodytų medžiagų, arba</w:t>
      </w:r>
    </w:p>
    <w:p w14:paraId="011D4162" w14:textId="77777777" w:rsidR="00E84117" w:rsidRPr="00E02D18" w:rsidRDefault="00E84117" w:rsidP="00E8411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institucijos bandymų protokolas, tyrimų ataskaita ar pažyma arba</w:t>
      </w:r>
    </w:p>
    <w:p w14:paraId="5A61F583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techniniai dokumentai, arba</w:t>
      </w:r>
    </w:p>
    <w:p w14:paraId="7B14832C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saugos duomenų lapas, arba</w:t>
      </w:r>
    </w:p>
    <w:p w14:paraId="5CF91975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e) gamintojo ar tiekėjo deklaracija (pateikiant objektyvius įrodymus), arba</w:t>
      </w:r>
    </w:p>
    <w:p w14:paraId="5B527BB0" w14:textId="77777777" w:rsidR="00E84117" w:rsidRPr="00E02D18" w:rsidRDefault="00E84117" w:rsidP="00E8411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f) kiti lygiaverčiai įrodymai.</w:t>
      </w:r>
    </w:p>
    <w:p w14:paraId="065FF525" w14:textId="77777777" w:rsidR="00E84117" w:rsidRDefault="00E84117" w:rsidP="00E8411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6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02D18">
        <w:rPr>
          <w:rFonts w:ascii="Times New Roman" w:hAnsi="Times New Roman" w:cs="Times New Roman"/>
          <w:sz w:val="24"/>
          <w:szCs w:val="24"/>
        </w:rPr>
        <w:t xml:space="preserve"> Perkančioji organizacija, priimdama prekes, pasilieka teisę pareikalauti įrodymus dėl prekėms naudojamų medžiagų charakteristikų (medžiagų gamintojų patvirtinimus/ laboratorijų bandymų protokolus ar pan. dėl jų sudėties ar kitų techninėje specifikacijoje reikalaujamų charakteristikų), siekiant įsitikinti, kad atitinka techninių specifikacijų reikalavimus.</w:t>
      </w:r>
    </w:p>
    <w:p w14:paraId="2A4C36A1" w14:textId="77777777" w:rsidR="00E84117" w:rsidRDefault="00E84117" w:rsidP="00E8411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</w:p>
    <w:p w14:paraId="48D87C14" w14:textId="77777777" w:rsidR="00E84117" w:rsidRPr="0035763A" w:rsidRDefault="00E84117" w:rsidP="00E84117">
      <w:pPr>
        <w:pStyle w:val="Sraopastraipa"/>
        <w:spacing w:before="160" w:line="240" w:lineRule="auto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Parengė</w:t>
      </w:r>
    </w:p>
    <w:p w14:paraId="341CF0F2" w14:textId="77777777" w:rsidR="00E84117" w:rsidRPr="0035763A" w:rsidRDefault="00E84117" w:rsidP="00E84117">
      <w:pPr>
        <w:pStyle w:val="Sraopastraipa"/>
        <w:spacing w:after="0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Šilalės rajono savivaldybės administracijos</w:t>
      </w:r>
    </w:p>
    <w:p w14:paraId="55543A0C" w14:textId="77777777" w:rsidR="00E84117" w:rsidRPr="0035763A" w:rsidRDefault="00E84117" w:rsidP="00E84117">
      <w:pPr>
        <w:pStyle w:val="Sraopastraipa"/>
        <w:spacing w:after="0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Investicijų ir statybos skyriaus vyriausiasis specialistas</w:t>
      </w:r>
      <w:r w:rsidRPr="0035763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35763A">
        <w:rPr>
          <w:rFonts w:ascii="Times New Roman" w:hAnsi="Times New Roman" w:cs="Times New Roman"/>
          <w:sz w:val="24"/>
          <w:szCs w:val="24"/>
        </w:rPr>
        <w:t xml:space="preserve">   Justas Stankevičius</w:t>
      </w:r>
    </w:p>
    <w:p w14:paraId="449E9330" w14:textId="77777777" w:rsidR="00E84117" w:rsidRPr="00EE7F57" w:rsidRDefault="00E84117" w:rsidP="00E84117">
      <w:pPr>
        <w:rPr>
          <w:rFonts w:ascii="Times New Roman" w:hAnsi="Times New Roman" w:cs="Times New Roman"/>
          <w:b/>
          <w:sz w:val="24"/>
          <w:szCs w:val="24"/>
        </w:rPr>
      </w:pPr>
    </w:p>
    <w:p w14:paraId="424F1793" w14:textId="77777777" w:rsidR="002A5833" w:rsidRDefault="002A5833"/>
    <w:sectPr w:rsidR="002A5833" w:rsidSect="00E84117">
      <w:pgSz w:w="16838" w:h="11906" w:orient="landscape" w:code="9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2D8E"/>
    <w:multiLevelType w:val="multilevel"/>
    <w:tmpl w:val="26107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922041"/>
    <w:multiLevelType w:val="hybridMultilevel"/>
    <w:tmpl w:val="85C4382A"/>
    <w:lvl w:ilvl="0" w:tplc="04ACB0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330940">
    <w:abstractNumId w:val="0"/>
  </w:num>
  <w:num w:numId="2" w16cid:durableId="119735840">
    <w:abstractNumId w:val="1"/>
  </w:num>
  <w:num w:numId="3" w16cid:durableId="933630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28B"/>
    <w:rsid w:val="000F4D79"/>
    <w:rsid w:val="0010057B"/>
    <w:rsid w:val="002A5833"/>
    <w:rsid w:val="0047428B"/>
    <w:rsid w:val="004B2A04"/>
    <w:rsid w:val="00C43F0E"/>
    <w:rsid w:val="00D437D3"/>
    <w:rsid w:val="00E84117"/>
    <w:rsid w:val="00FE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33771"/>
  <w15:chartTrackingRefBased/>
  <w15:docId w15:val="{9EADA7E8-2088-4949-A32A-276E6A93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4117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84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3066</Words>
  <Characters>1748</Characters>
  <Application>Microsoft Office Word</Application>
  <DocSecurity>0</DocSecurity>
  <Lines>14</Lines>
  <Paragraphs>9</Paragraphs>
  <ScaleCrop>false</ScaleCrop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2024-11-14T12:06:00Z</dcterms:created>
  <dcterms:modified xsi:type="dcterms:W3CDTF">2024-11-21T09:26:00Z</dcterms:modified>
</cp:coreProperties>
</file>